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6D" w:rsidRDefault="00FF5E6D" w:rsidP="00FF5E6D">
      <w:pPr>
        <w:pStyle w:val="Tijeloteksta"/>
        <w:rPr>
          <w:color w:val="000000" w:themeColor="text1"/>
          <w:sz w:val="22"/>
          <w:szCs w:val="22"/>
          <w:lang w:val="hr-HR"/>
        </w:rPr>
      </w:pPr>
      <w:r>
        <w:rPr>
          <w:color w:val="000000" w:themeColor="text1"/>
          <w:sz w:val="22"/>
          <w:szCs w:val="22"/>
        </w:rPr>
        <w:t>Na temelju član</w:t>
      </w:r>
      <w:r>
        <w:rPr>
          <w:color w:val="000000" w:themeColor="text1"/>
          <w:sz w:val="22"/>
          <w:szCs w:val="22"/>
          <w:lang w:val="hr-HR"/>
        </w:rPr>
        <w:t>a</w:t>
      </w:r>
      <w:r>
        <w:rPr>
          <w:color w:val="000000" w:themeColor="text1"/>
          <w:sz w:val="22"/>
          <w:szCs w:val="22"/>
        </w:rPr>
        <w:t xml:space="preserve">ka </w:t>
      </w:r>
      <w:r>
        <w:rPr>
          <w:color w:val="000000" w:themeColor="text1"/>
          <w:sz w:val="22"/>
          <w:szCs w:val="22"/>
          <w:lang w:val="en-GB"/>
        </w:rPr>
        <w:t>26</w:t>
      </w:r>
      <w:r>
        <w:rPr>
          <w:color w:val="000000" w:themeColor="text1"/>
          <w:sz w:val="22"/>
          <w:szCs w:val="22"/>
        </w:rPr>
        <w:t xml:space="preserve">. i </w:t>
      </w:r>
      <w:r>
        <w:rPr>
          <w:color w:val="000000" w:themeColor="text1"/>
          <w:sz w:val="22"/>
          <w:szCs w:val="22"/>
          <w:lang w:val="en-GB"/>
        </w:rPr>
        <w:t>27</w:t>
      </w:r>
      <w:r>
        <w:rPr>
          <w:color w:val="000000" w:themeColor="text1"/>
          <w:sz w:val="22"/>
          <w:szCs w:val="22"/>
        </w:rPr>
        <w:t>. Zakona o radu (</w:t>
      </w:r>
      <w:r>
        <w:rPr>
          <w:color w:val="000000" w:themeColor="text1"/>
          <w:sz w:val="22"/>
          <w:szCs w:val="22"/>
          <w:lang w:val="hr-HR"/>
        </w:rPr>
        <w:t>„</w:t>
      </w:r>
      <w:r>
        <w:rPr>
          <w:color w:val="000000" w:themeColor="text1"/>
          <w:sz w:val="22"/>
          <w:szCs w:val="22"/>
        </w:rPr>
        <w:t>Narodne novine</w:t>
      </w:r>
      <w:r>
        <w:rPr>
          <w:color w:val="000000" w:themeColor="text1"/>
          <w:sz w:val="22"/>
          <w:szCs w:val="22"/>
          <w:lang w:val="hr-HR"/>
        </w:rPr>
        <w:t>“,</w:t>
      </w:r>
      <w:r>
        <w:rPr>
          <w:color w:val="000000" w:themeColor="text1"/>
          <w:sz w:val="22"/>
          <w:szCs w:val="22"/>
        </w:rPr>
        <w:t xml:space="preserve"> broj </w:t>
      </w:r>
      <w:r>
        <w:rPr>
          <w:color w:val="000000" w:themeColor="text1"/>
          <w:sz w:val="22"/>
          <w:szCs w:val="22"/>
          <w:lang w:val="en-GB"/>
        </w:rPr>
        <w:t xml:space="preserve">93/14, 127/17, 98/19, </w:t>
      </w:r>
      <w:r>
        <w:rPr>
          <w:color w:val="000000" w:themeColor="text1"/>
          <w:sz w:val="22"/>
          <w:szCs w:val="22"/>
          <w:lang w:val="pl-PL"/>
        </w:rPr>
        <w:t>151/22, 64/23</w:t>
      </w:r>
      <w:r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GB"/>
        </w:rPr>
        <w:t>te</w:t>
      </w:r>
      <w:proofErr w:type="spellEnd"/>
      <w:r>
        <w:rPr>
          <w:color w:val="000000" w:themeColor="text1"/>
          <w:sz w:val="22"/>
          <w:szCs w:val="22"/>
        </w:rPr>
        <w:t xml:space="preserve"> članka 58. Statuta</w:t>
      </w:r>
      <w:r>
        <w:rPr>
          <w:color w:val="000000" w:themeColor="text1"/>
          <w:sz w:val="22"/>
          <w:szCs w:val="22"/>
          <w:lang w:val="hr-HR"/>
        </w:rPr>
        <w:t xml:space="preserve"> Osnovne škole Ivana Mažuranića, Obrovac Sinjski </w:t>
      </w:r>
      <w:r>
        <w:rPr>
          <w:color w:val="000000" w:themeColor="text1"/>
          <w:sz w:val="22"/>
          <w:szCs w:val="22"/>
        </w:rPr>
        <w:t>Školski odbor</w:t>
      </w:r>
      <w:r>
        <w:rPr>
          <w:color w:val="000000" w:themeColor="text1"/>
          <w:sz w:val="22"/>
          <w:szCs w:val="22"/>
          <w:lang w:val="hr-HR"/>
        </w:rPr>
        <w:t xml:space="preserve"> Osnovne škole Ivana Mažuranića, Obrovac Sinjski</w:t>
      </w:r>
      <w:r>
        <w:rPr>
          <w:color w:val="000000" w:themeColor="text1"/>
          <w:sz w:val="22"/>
          <w:szCs w:val="22"/>
        </w:rPr>
        <w:t xml:space="preserve"> nakon prethodnog savjetovanja sa </w:t>
      </w:r>
      <w:r>
        <w:rPr>
          <w:color w:val="000000" w:themeColor="text1"/>
          <w:sz w:val="22"/>
          <w:szCs w:val="22"/>
          <w:lang w:val="hr-HR"/>
        </w:rPr>
        <w:t xml:space="preserve"> S</w:t>
      </w:r>
      <w:proofErr w:type="spellStart"/>
      <w:r>
        <w:rPr>
          <w:color w:val="000000" w:themeColor="text1"/>
          <w:sz w:val="22"/>
          <w:szCs w:val="22"/>
        </w:rPr>
        <w:t>indikalnim</w:t>
      </w:r>
      <w:proofErr w:type="spellEnd"/>
      <w:r>
        <w:rPr>
          <w:color w:val="000000" w:themeColor="text1"/>
          <w:sz w:val="22"/>
          <w:szCs w:val="22"/>
        </w:rPr>
        <w:t xml:space="preserve"> povjerenikom </w:t>
      </w:r>
      <w:r>
        <w:rPr>
          <w:color w:val="000000" w:themeColor="text1"/>
          <w:sz w:val="22"/>
          <w:szCs w:val="22"/>
          <w:lang w:val="hr-HR"/>
        </w:rPr>
        <w:t xml:space="preserve">s pravima i obvezama </w:t>
      </w:r>
      <w:r>
        <w:rPr>
          <w:color w:val="000000" w:themeColor="text1"/>
          <w:sz w:val="22"/>
          <w:szCs w:val="22"/>
          <w:lang w:val="en-GB"/>
        </w:rPr>
        <w:t>R</w:t>
      </w:r>
      <w:proofErr w:type="spellStart"/>
      <w:r>
        <w:rPr>
          <w:color w:val="000000" w:themeColor="text1"/>
          <w:sz w:val="22"/>
          <w:szCs w:val="22"/>
        </w:rPr>
        <w:t>adničkog</w:t>
      </w:r>
      <w:proofErr w:type="spellEnd"/>
      <w:r>
        <w:rPr>
          <w:color w:val="000000" w:themeColor="text1"/>
          <w:sz w:val="22"/>
          <w:szCs w:val="22"/>
        </w:rPr>
        <w:t xml:space="preserve"> vijeća, na sjednici održanoj </w:t>
      </w:r>
      <w:r>
        <w:rPr>
          <w:color w:val="000000" w:themeColor="text1"/>
          <w:sz w:val="22"/>
          <w:szCs w:val="22"/>
          <w:u w:val="single"/>
          <w:lang w:val="hr-HR"/>
        </w:rPr>
        <w:t xml:space="preserve">20. veljače 2026. </w:t>
      </w:r>
      <w:r>
        <w:rPr>
          <w:color w:val="000000" w:themeColor="text1"/>
          <w:sz w:val="22"/>
          <w:szCs w:val="22"/>
        </w:rPr>
        <w:t>donio je</w:t>
      </w:r>
      <w:r>
        <w:rPr>
          <w:color w:val="000000" w:themeColor="text1"/>
          <w:sz w:val="22"/>
          <w:szCs w:val="22"/>
          <w:lang w:val="hr-HR"/>
        </w:rPr>
        <w:t>:</w:t>
      </w:r>
    </w:p>
    <w:p w:rsidR="00FF5E6D" w:rsidRDefault="00FF5E6D" w:rsidP="00FF5E6D">
      <w:pPr>
        <w:pStyle w:val="Tijeloteksta"/>
        <w:tabs>
          <w:tab w:val="left" w:pos="1134"/>
        </w:tabs>
        <w:rPr>
          <w:color w:val="000000" w:themeColor="text1"/>
          <w:sz w:val="22"/>
          <w:szCs w:val="22"/>
        </w:rPr>
      </w:pPr>
    </w:p>
    <w:p w:rsidR="00FF5E6D" w:rsidRDefault="00FF5E6D" w:rsidP="00FF5E6D">
      <w:pPr>
        <w:pStyle w:val="Tijeloteksta"/>
        <w:tabs>
          <w:tab w:val="left" w:pos="1134"/>
        </w:tabs>
        <w:rPr>
          <w:color w:val="000000"/>
          <w:sz w:val="22"/>
          <w:szCs w:val="22"/>
        </w:rPr>
      </w:pPr>
    </w:p>
    <w:p w:rsidR="00FF5E6D" w:rsidRDefault="00FF5E6D" w:rsidP="00FF5E6D">
      <w:pPr>
        <w:pStyle w:val="Tijeloteksta"/>
        <w:jc w:val="center"/>
        <w:rPr>
          <w:b/>
          <w:color w:val="000000"/>
          <w:sz w:val="22"/>
          <w:szCs w:val="22"/>
          <w:lang w:val="hr-HR"/>
        </w:rPr>
      </w:pPr>
      <w:r>
        <w:rPr>
          <w:b/>
          <w:color w:val="000000"/>
          <w:sz w:val="22"/>
          <w:szCs w:val="22"/>
        </w:rPr>
        <w:t>PR</w:t>
      </w:r>
      <w:r>
        <w:rPr>
          <w:b/>
          <w:color w:val="000000"/>
          <w:sz w:val="22"/>
          <w:szCs w:val="22"/>
          <w:lang w:val="hr-HR"/>
        </w:rPr>
        <w:t xml:space="preserve">AVILNIK O IZMJENAMA I DOPUNAMA PRAVILNIKA O RADU </w:t>
      </w:r>
    </w:p>
    <w:p w:rsidR="00FF5E6D" w:rsidRDefault="00FF5E6D" w:rsidP="00FF5E6D">
      <w:pPr>
        <w:pStyle w:val="Tijeloteksta"/>
        <w:rPr>
          <w:color w:val="000000"/>
          <w:sz w:val="22"/>
          <w:szCs w:val="22"/>
        </w:rPr>
      </w:pPr>
    </w:p>
    <w:p w:rsidR="00FF5E6D" w:rsidRDefault="00FF5E6D" w:rsidP="00FF5E6D">
      <w:pPr>
        <w:pStyle w:val="Tijeloteksta"/>
        <w:rPr>
          <w:color w:val="000000"/>
          <w:sz w:val="22"/>
          <w:szCs w:val="22"/>
        </w:rPr>
      </w:pPr>
    </w:p>
    <w:p w:rsidR="00FF5E6D" w:rsidRDefault="00FF5E6D" w:rsidP="00FF5E6D">
      <w:pPr>
        <w:pStyle w:val="Tijeloteksta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Članak 1.</w:t>
      </w:r>
    </w:p>
    <w:p w:rsidR="00FF5E6D" w:rsidRDefault="00FF5E6D" w:rsidP="00FF5E6D">
      <w:pPr>
        <w:pStyle w:val="Tijeloteksta2"/>
        <w:jc w:val="both"/>
        <w:rPr>
          <w:bCs/>
          <w:color w:val="auto"/>
          <w:sz w:val="22"/>
          <w:szCs w:val="22"/>
          <w:lang w:val="en-GB"/>
        </w:rPr>
      </w:pPr>
      <w:proofErr w:type="spellStart"/>
      <w:r>
        <w:rPr>
          <w:bCs/>
          <w:color w:val="000000" w:themeColor="text1"/>
          <w:sz w:val="22"/>
          <w:szCs w:val="22"/>
          <w:lang w:val="en-GB"/>
        </w:rPr>
        <w:t>Naslov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iznad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članka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10.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Pravilnika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o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radu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Osnovne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škole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Ivana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Mažuranića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Obrovac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Sinjski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KLASA: 011-01/24-02/</w:t>
      </w:r>
      <w:proofErr w:type="gramStart"/>
      <w:r>
        <w:rPr>
          <w:bCs/>
          <w:color w:val="000000" w:themeColor="text1"/>
          <w:sz w:val="22"/>
          <w:szCs w:val="22"/>
          <w:lang w:val="en-GB"/>
        </w:rPr>
        <w:t>04  URBROJ</w:t>
      </w:r>
      <w:proofErr w:type="gramEnd"/>
      <w:r>
        <w:rPr>
          <w:bCs/>
          <w:color w:val="000000" w:themeColor="text1"/>
          <w:sz w:val="22"/>
          <w:szCs w:val="22"/>
          <w:lang w:val="en-GB"/>
        </w:rPr>
        <w:t xml:space="preserve">: 2175-16-4-01-24-02  od dana  20. </w:t>
      </w:r>
      <w:proofErr w:type="spellStart"/>
      <w:proofErr w:type="gramStart"/>
      <w:r>
        <w:rPr>
          <w:bCs/>
          <w:color w:val="000000" w:themeColor="text1"/>
          <w:sz w:val="22"/>
          <w:szCs w:val="22"/>
          <w:lang w:val="en-GB"/>
        </w:rPr>
        <w:t>studenoga</w:t>
      </w:r>
      <w:proofErr w:type="spellEnd"/>
      <w:proofErr w:type="gramEnd"/>
      <w:r>
        <w:rPr>
          <w:bCs/>
          <w:color w:val="000000" w:themeColor="text1"/>
          <w:sz w:val="22"/>
          <w:szCs w:val="22"/>
          <w:lang w:val="en-GB"/>
        </w:rPr>
        <w:t xml:space="preserve"> 2024. </w:t>
      </w:r>
      <w:proofErr w:type="spellStart"/>
      <w:proofErr w:type="gramStart"/>
      <w:r>
        <w:rPr>
          <w:bCs/>
          <w:color w:val="000000" w:themeColor="text1"/>
          <w:sz w:val="22"/>
          <w:szCs w:val="22"/>
          <w:lang w:val="en-GB"/>
        </w:rPr>
        <w:t>mjenja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 se</w:t>
      </w:r>
      <w:proofErr w:type="gram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i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glasi</w:t>
      </w:r>
      <w:proofErr w:type="spellEnd"/>
      <w:r>
        <w:rPr>
          <w:bCs/>
          <w:color w:val="auto"/>
          <w:sz w:val="22"/>
          <w:szCs w:val="22"/>
          <w:lang w:val="en-GB"/>
        </w:rPr>
        <w:t>:</w:t>
      </w:r>
    </w:p>
    <w:p w:rsidR="00FF5E6D" w:rsidRDefault="00FF5E6D" w:rsidP="00FF5E6D">
      <w:pPr>
        <w:pStyle w:val="Tijeloteksta2"/>
        <w:ind w:left="1134"/>
        <w:jc w:val="both"/>
        <w:rPr>
          <w:bCs/>
          <w:color w:val="auto"/>
          <w:sz w:val="22"/>
          <w:szCs w:val="22"/>
          <w:lang w:val="en-GB"/>
        </w:rPr>
      </w:pPr>
    </w:p>
    <w:p w:rsidR="00FF5E6D" w:rsidRDefault="00FF5E6D" w:rsidP="00FF5E6D">
      <w:pPr>
        <w:pStyle w:val="Tijeloteksta2"/>
        <w:ind w:left="1134"/>
        <w:jc w:val="both"/>
        <w:rPr>
          <w:bCs/>
          <w:iCs/>
          <w:color w:val="000000" w:themeColor="text1"/>
          <w:sz w:val="22"/>
          <w:szCs w:val="22"/>
          <w:lang w:val="en-GB"/>
        </w:rPr>
      </w:pPr>
      <w:proofErr w:type="spellStart"/>
      <w:r>
        <w:rPr>
          <w:bCs/>
          <w:iCs/>
          <w:color w:val="000000" w:themeColor="text1"/>
          <w:sz w:val="22"/>
          <w:szCs w:val="22"/>
          <w:lang w:val="en-GB"/>
        </w:rPr>
        <w:t>Stručni</w:t>
      </w:r>
      <w:proofErr w:type="spellEnd"/>
      <w:r>
        <w:rPr>
          <w:bCs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iCs/>
          <w:color w:val="000000" w:themeColor="text1"/>
          <w:sz w:val="22"/>
          <w:szCs w:val="22"/>
          <w:lang w:val="en-GB"/>
        </w:rPr>
        <w:t>radnik</w:t>
      </w:r>
      <w:proofErr w:type="spellEnd"/>
      <w:r>
        <w:rPr>
          <w:bCs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proofErr w:type="gramStart"/>
      <w:r>
        <w:rPr>
          <w:bCs/>
          <w:iCs/>
          <w:color w:val="000000" w:themeColor="text1"/>
          <w:sz w:val="22"/>
          <w:szCs w:val="22"/>
          <w:lang w:val="en-GB"/>
        </w:rPr>
        <w:t>na</w:t>
      </w:r>
      <w:proofErr w:type="spellEnd"/>
      <w:proofErr w:type="gramEnd"/>
      <w:r>
        <w:rPr>
          <w:bCs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iCs/>
          <w:color w:val="000000" w:themeColor="text1"/>
          <w:sz w:val="22"/>
          <w:szCs w:val="22"/>
          <w:lang w:val="en-GB"/>
        </w:rPr>
        <w:t>tehničkom</w:t>
      </w:r>
      <w:proofErr w:type="spellEnd"/>
      <w:r>
        <w:rPr>
          <w:bCs/>
          <w:i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iCs/>
          <w:color w:val="000000" w:themeColor="text1"/>
          <w:sz w:val="22"/>
          <w:szCs w:val="22"/>
          <w:lang w:val="en-GB"/>
        </w:rPr>
        <w:t>održavanju</w:t>
      </w:r>
      <w:proofErr w:type="spellEnd"/>
      <w:r>
        <w:rPr>
          <w:bCs/>
          <w:iCs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Operativni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djelatnik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za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sigurnost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i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civilnu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zaštitu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Kuhar-slastičar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2,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Čistač-spremač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>,</w:t>
      </w:r>
    </w:p>
    <w:p w:rsidR="00FF5E6D" w:rsidRDefault="00FF5E6D" w:rsidP="00FF5E6D">
      <w:pPr>
        <w:pStyle w:val="Tijeloteksta2"/>
        <w:rPr>
          <w:bCs/>
          <w:color w:val="auto"/>
          <w:sz w:val="22"/>
          <w:szCs w:val="22"/>
          <w:lang w:val="en-GB"/>
        </w:rPr>
      </w:pPr>
    </w:p>
    <w:p w:rsidR="00FF5E6D" w:rsidRDefault="00FF5E6D" w:rsidP="00FF5E6D">
      <w:pPr>
        <w:pStyle w:val="Tijeloteksta2"/>
        <w:rPr>
          <w:color w:val="000000"/>
          <w:sz w:val="22"/>
          <w:szCs w:val="22"/>
          <w:lang w:val="en-GB"/>
        </w:rPr>
      </w:pPr>
      <w:proofErr w:type="spellStart"/>
      <w:proofErr w:type="gramStart"/>
      <w:r>
        <w:rPr>
          <w:color w:val="000000"/>
          <w:sz w:val="22"/>
          <w:szCs w:val="22"/>
          <w:lang w:val="en-GB"/>
        </w:rPr>
        <w:t>Članak</w:t>
      </w:r>
      <w:proofErr w:type="spellEnd"/>
      <w:r>
        <w:rPr>
          <w:color w:val="000000"/>
          <w:sz w:val="22"/>
          <w:szCs w:val="22"/>
          <w:lang w:val="en-GB"/>
        </w:rPr>
        <w:t xml:space="preserve">  10</w:t>
      </w:r>
      <w:proofErr w:type="gramEnd"/>
      <w:r>
        <w:rPr>
          <w:color w:val="000000"/>
          <w:sz w:val="22"/>
          <w:szCs w:val="22"/>
          <w:lang w:val="en-GB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  <w:lang w:val="en-GB"/>
        </w:rPr>
        <w:t>mjenja</w:t>
      </w:r>
      <w:proofErr w:type="spellEnd"/>
      <w:proofErr w:type="gramEnd"/>
      <w:r>
        <w:rPr>
          <w:color w:val="000000"/>
          <w:sz w:val="22"/>
          <w:szCs w:val="22"/>
          <w:lang w:val="en-GB"/>
        </w:rPr>
        <w:t xml:space="preserve"> se </w:t>
      </w:r>
      <w:proofErr w:type="spellStart"/>
      <w:r>
        <w:rPr>
          <w:color w:val="000000"/>
          <w:sz w:val="22"/>
          <w:szCs w:val="22"/>
          <w:lang w:val="en-GB"/>
        </w:rPr>
        <w:t>i</w:t>
      </w:r>
      <w:proofErr w:type="spellEnd"/>
      <w:r>
        <w:rPr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color w:val="000000"/>
          <w:sz w:val="22"/>
          <w:szCs w:val="22"/>
          <w:lang w:val="en-GB"/>
        </w:rPr>
        <w:t>glasi</w:t>
      </w:r>
      <w:proofErr w:type="spellEnd"/>
      <w:r>
        <w:rPr>
          <w:color w:val="000000"/>
          <w:sz w:val="22"/>
          <w:szCs w:val="22"/>
          <w:lang w:val="en-GB"/>
        </w:rPr>
        <w:t>:</w:t>
      </w:r>
    </w:p>
    <w:p w:rsidR="00FF5E6D" w:rsidRDefault="00FF5E6D" w:rsidP="00FF5E6D">
      <w:pPr>
        <w:pStyle w:val="Tijeloteksta2"/>
        <w:rPr>
          <w:color w:val="000000"/>
          <w:sz w:val="22"/>
          <w:szCs w:val="22"/>
          <w:lang w:val="en-GB"/>
        </w:rPr>
      </w:pPr>
    </w:p>
    <w:p w:rsidR="00FF5E6D" w:rsidRDefault="00FF5E6D" w:rsidP="00FF5E6D">
      <w:pPr>
        <w:jc w:val="both"/>
      </w:pPr>
      <w:r>
        <w:t xml:space="preserve">(1) </w:t>
      </w:r>
      <w:r>
        <w:rPr>
          <w:b/>
        </w:rPr>
        <w:t xml:space="preserve">Uvjet za </w:t>
      </w:r>
      <w:proofErr w:type="spellStart"/>
      <w:r>
        <w:rPr>
          <w:b/>
          <w:lang w:val="en-GB"/>
        </w:rPr>
        <w:t>stručnog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radnika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tehničkom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održavanju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obavlja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poslove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domara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ložača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odnosno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školskog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majstora</w:t>
      </w:r>
      <w:proofErr w:type="spellEnd"/>
      <w:r>
        <w:t xml:space="preserve"> je završena srednja škola tehničke struke  te zdravstvena sposobnost za obavljanje poslova s posebnim uvjetima rada</w:t>
      </w:r>
    </w:p>
    <w:p w:rsidR="00FF5E6D" w:rsidRDefault="00FF5E6D" w:rsidP="00FF5E6D">
      <w:pPr>
        <w:jc w:val="both"/>
      </w:pPr>
      <w:r>
        <w:t xml:space="preserve">(2) Uvjerenje o posebnoj zdravstvenoj sposobnosti pribavlja se prije sklapanja ugovora o radu </w:t>
      </w:r>
      <w:r>
        <w:rPr>
          <w:lang w:val="en-GB"/>
        </w:rPr>
        <w:t xml:space="preserve">u </w:t>
      </w:r>
      <w:proofErr w:type="spellStart"/>
      <w:r>
        <w:rPr>
          <w:lang w:val="en-GB"/>
        </w:rPr>
        <w:t>skladu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posebnim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propisima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r>
        <w:t xml:space="preserve">dokazuje uvjerenjima ovlaštenih zdravstvenih ustanova. </w:t>
      </w:r>
    </w:p>
    <w:p w:rsidR="00FF5E6D" w:rsidRDefault="00FF5E6D" w:rsidP="00FF5E6D">
      <w:pPr>
        <w:jc w:val="both"/>
      </w:pPr>
      <w:r>
        <w:t xml:space="preserve">(3) Liječnički pregled se obavlja prije sklapanja ugovora o radu, a troškove liječničkog pregleda snosi Škola.  </w:t>
      </w:r>
    </w:p>
    <w:p w:rsidR="00FF5E6D" w:rsidRDefault="00FF5E6D" w:rsidP="00FF5E6D">
      <w:pPr>
        <w:jc w:val="both"/>
      </w:pPr>
      <w:r>
        <w:t xml:space="preserve">(4) Osoba iz stavka 1. ovoga članka koja obavlja i poslove </w:t>
      </w:r>
      <w:r>
        <w:rPr>
          <w:iCs/>
        </w:rPr>
        <w:t xml:space="preserve">rukovanja </w:t>
      </w:r>
      <w:r>
        <w:t xml:space="preserve">centralnim grijanjem mora imati i položen stručni ispit za </w:t>
      </w:r>
      <w:r>
        <w:rPr>
          <w:iCs/>
        </w:rPr>
        <w:t>rukovatelja</w:t>
      </w:r>
      <w:r>
        <w:t xml:space="preserve"> centralnog grijanja prema Pravilniku o poslovima upravljanja i rukovanja energetskim postrojenjima i uređajima. </w:t>
      </w:r>
    </w:p>
    <w:p w:rsidR="00FF5E6D" w:rsidRDefault="00FF5E6D" w:rsidP="00FF5E6D">
      <w:pPr>
        <w:jc w:val="both"/>
        <w:rPr>
          <w:sz w:val="22"/>
          <w:szCs w:val="22"/>
        </w:rPr>
      </w:pPr>
      <w:r>
        <w:t xml:space="preserve">(5) </w:t>
      </w:r>
      <w:r>
        <w:rPr>
          <w:b/>
          <w:sz w:val="22"/>
          <w:szCs w:val="22"/>
        </w:rPr>
        <w:t xml:space="preserve">Uvjeti za operativnog djelatnika za sigurnost i </w:t>
      </w:r>
      <w:proofErr w:type="spellStart"/>
      <w:r>
        <w:rPr>
          <w:b/>
          <w:sz w:val="22"/>
          <w:szCs w:val="22"/>
        </w:rPr>
        <w:t>civilinu</w:t>
      </w:r>
      <w:proofErr w:type="spellEnd"/>
      <w:r>
        <w:rPr>
          <w:b/>
          <w:sz w:val="22"/>
          <w:szCs w:val="22"/>
        </w:rPr>
        <w:t xml:space="preserve"> zaštitu</w:t>
      </w:r>
      <w:r>
        <w:rPr>
          <w:sz w:val="22"/>
          <w:szCs w:val="22"/>
        </w:rPr>
        <w:t xml:space="preserve">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FF5E6D" w:rsidRDefault="00FF5E6D" w:rsidP="00FF5E6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  <w:lang w:val="en-GB"/>
        </w:rPr>
        <w:t>Iznimno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>
        <w:rPr>
          <w:sz w:val="22"/>
          <w:szCs w:val="22"/>
          <w:lang w:val="en-GB"/>
        </w:rPr>
        <w:t>poslove</w:t>
      </w:r>
      <w:proofErr w:type="spellEnd"/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</w:rPr>
        <w:t>o</w:t>
      </w:r>
      <w:proofErr w:type="spellStart"/>
      <w:r>
        <w:rPr>
          <w:sz w:val="22"/>
          <w:szCs w:val="22"/>
          <w:lang w:val="en-GB"/>
        </w:rPr>
        <w:t>perativnog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djelatnika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sigurnost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civilnu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zaštitu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može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obavljati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osoba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koja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nema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završen</w:t>
      </w:r>
      <w:proofErr w:type="spellEnd"/>
      <w:r>
        <w:rPr>
          <w:sz w:val="22"/>
          <w:szCs w:val="22"/>
          <w:lang w:val="en-GB"/>
        </w:rPr>
        <w:t xml:space="preserve"> Program </w:t>
      </w:r>
      <w:r>
        <w:rPr>
          <w:sz w:val="22"/>
          <w:szCs w:val="22"/>
        </w:rPr>
        <w:t xml:space="preserve">obrazovanja </w:t>
      </w:r>
      <w:proofErr w:type="spellStart"/>
      <w:r>
        <w:rPr>
          <w:sz w:val="22"/>
          <w:szCs w:val="22"/>
          <w:lang w:val="en-GB"/>
        </w:rPr>
        <w:t>ali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ga</w:t>
      </w:r>
      <w:proofErr w:type="spellEnd"/>
      <w:r>
        <w:rPr>
          <w:sz w:val="22"/>
          <w:szCs w:val="22"/>
          <w:lang w:val="en-GB"/>
        </w:rPr>
        <w:t xml:space="preserve"> je </w:t>
      </w:r>
      <w:proofErr w:type="spellStart"/>
      <w:r>
        <w:rPr>
          <w:sz w:val="22"/>
          <w:szCs w:val="22"/>
          <w:lang w:val="en-GB"/>
        </w:rPr>
        <w:t>dužna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završiti</w:t>
      </w:r>
      <w:proofErr w:type="spellEnd"/>
      <w:r>
        <w:rPr>
          <w:sz w:val="22"/>
          <w:szCs w:val="22"/>
          <w:lang w:val="en-GB"/>
        </w:rPr>
        <w:t xml:space="preserve"> u </w:t>
      </w:r>
      <w:proofErr w:type="spellStart"/>
      <w:r>
        <w:rPr>
          <w:sz w:val="22"/>
          <w:szCs w:val="22"/>
          <w:lang w:val="en-GB"/>
        </w:rPr>
        <w:t>roku</w:t>
      </w:r>
      <w:proofErr w:type="spellEnd"/>
      <w:r>
        <w:rPr>
          <w:sz w:val="22"/>
          <w:szCs w:val="22"/>
          <w:lang w:val="en-GB"/>
        </w:rPr>
        <w:t xml:space="preserve"> od </w:t>
      </w:r>
      <w:r>
        <w:rPr>
          <w:sz w:val="22"/>
          <w:szCs w:val="22"/>
        </w:rPr>
        <w:t>šest</w:t>
      </w:r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mjeseci</w:t>
      </w:r>
      <w:proofErr w:type="spellEnd"/>
      <w:r>
        <w:rPr>
          <w:sz w:val="22"/>
          <w:szCs w:val="22"/>
          <w:lang w:val="en-GB"/>
        </w:rPr>
        <w:t xml:space="preserve"> od dana </w:t>
      </w:r>
      <w:proofErr w:type="spellStart"/>
      <w:r>
        <w:rPr>
          <w:sz w:val="22"/>
          <w:szCs w:val="22"/>
          <w:lang w:val="en-GB"/>
        </w:rPr>
        <w:t>zasnivanja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radnog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odnosa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na</w:t>
      </w:r>
      <w:proofErr w:type="spellEnd"/>
      <w:r>
        <w:rPr>
          <w:sz w:val="22"/>
          <w:szCs w:val="22"/>
          <w:lang w:val="en-GB"/>
        </w:rPr>
        <w:t xml:space="preserve"> tom </w:t>
      </w:r>
      <w:proofErr w:type="spellStart"/>
      <w:r>
        <w:rPr>
          <w:sz w:val="22"/>
          <w:szCs w:val="22"/>
          <w:lang w:val="en-GB"/>
        </w:rPr>
        <w:t>radnom</w:t>
      </w:r>
      <w:proofErr w:type="spellEnd"/>
      <w:r>
        <w:rPr>
          <w:sz w:val="22"/>
          <w:szCs w:val="22"/>
          <w:lang w:val="en-GB"/>
        </w:rPr>
        <w:t xml:space="preserve"> </w:t>
      </w:r>
      <w:proofErr w:type="spellStart"/>
      <w:r>
        <w:rPr>
          <w:sz w:val="22"/>
          <w:szCs w:val="22"/>
          <w:lang w:val="en-GB"/>
        </w:rPr>
        <w:t>mjestu</w:t>
      </w:r>
      <w:proofErr w:type="spellEnd"/>
      <w:r>
        <w:rPr>
          <w:sz w:val="22"/>
          <w:szCs w:val="22"/>
        </w:rPr>
        <w:t xml:space="preserve">, u suprotnom radni odnos prestaje istekom zadnjeg dana roka za stjecanje Programa obrazovanja. </w:t>
      </w:r>
    </w:p>
    <w:p w:rsidR="00FF5E6D" w:rsidRDefault="00FF5E6D" w:rsidP="00FF5E6D">
      <w:pPr>
        <w:pStyle w:val="Tijeloteksta"/>
        <w:rPr>
          <w:lang w:val="en-GB"/>
        </w:rPr>
      </w:pPr>
      <w:r>
        <w:rPr>
          <w:lang w:val="hr-HR" w:eastAsia="hr-HR"/>
        </w:rPr>
        <w:t xml:space="preserve">(6) </w:t>
      </w:r>
      <w:r>
        <w:rPr>
          <w:b/>
          <w:color w:val="000000" w:themeColor="text1"/>
        </w:rPr>
        <w:t xml:space="preserve">Uvjet za </w:t>
      </w:r>
      <w:r>
        <w:rPr>
          <w:b/>
          <w:color w:val="000000" w:themeColor="text1"/>
          <w:lang w:val="hr-HR"/>
        </w:rPr>
        <w:t xml:space="preserve">radno  mjesto </w:t>
      </w:r>
      <w:r>
        <w:rPr>
          <w:b/>
          <w:color w:val="000000" w:themeColor="text1"/>
        </w:rPr>
        <w:t>kuhar</w:t>
      </w:r>
      <w:r>
        <w:rPr>
          <w:b/>
          <w:color w:val="000000" w:themeColor="text1"/>
          <w:lang w:val="hr-HR"/>
        </w:rPr>
        <w:t>a–slastičara 2</w:t>
      </w:r>
      <w:r>
        <w:rPr>
          <w:color w:val="000000" w:themeColor="text1"/>
        </w:rPr>
        <w:t xml:space="preserve"> </w:t>
      </w:r>
      <w:r>
        <w:t xml:space="preserve">koji obavlja poslove kuhara je završena srednja škola-program kuhar </w:t>
      </w:r>
      <w:r>
        <w:rPr>
          <w:lang w:val="hr-HR"/>
        </w:rPr>
        <w:t xml:space="preserve">odnosno </w:t>
      </w:r>
      <w:r>
        <w:t>KV kuhar</w:t>
      </w:r>
      <w:r>
        <w:rPr>
          <w:lang w:val="hr-HR"/>
        </w:rPr>
        <w:t xml:space="preserve"> </w:t>
      </w:r>
      <w:r>
        <w:t>i završen tečaj higijenskog minimuma.</w:t>
      </w:r>
    </w:p>
    <w:p w:rsidR="00FF5E6D" w:rsidRDefault="00FF5E6D" w:rsidP="00FF5E6D">
      <w:pPr>
        <w:pStyle w:val="Tijeloteksta"/>
      </w:pPr>
      <w:r>
        <w:rPr>
          <w:lang w:val="hr-HR"/>
        </w:rPr>
        <w:t xml:space="preserve">(7) </w:t>
      </w:r>
      <w:r>
        <w:rPr>
          <w:b/>
        </w:rPr>
        <w:t xml:space="preserve">Uvjet za </w:t>
      </w:r>
      <w:r>
        <w:rPr>
          <w:b/>
          <w:lang w:val="hr-HR"/>
        </w:rPr>
        <w:t>radno mjesto čistača-</w:t>
      </w:r>
      <w:r>
        <w:rPr>
          <w:b/>
        </w:rPr>
        <w:t>sprema</w:t>
      </w:r>
      <w:r>
        <w:rPr>
          <w:b/>
          <w:lang w:val="hr-HR"/>
        </w:rPr>
        <w:t>ča</w:t>
      </w:r>
      <w:r>
        <w:rPr>
          <w:b/>
        </w:rPr>
        <w:t xml:space="preserve"> </w:t>
      </w:r>
      <w:r>
        <w:t>je završena osnovna škola.</w:t>
      </w:r>
    </w:p>
    <w:p w:rsidR="00FF5E6D" w:rsidRDefault="00FF5E6D" w:rsidP="00FF5E6D">
      <w:pPr>
        <w:pStyle w:val="Tijeloteksta2"/>
        <w:rPr>
          <w:color w:val="000000"/>
          <w:sz w:val="22"/>
          <w:szCs w:val="22"/>
          <w:lang w:val="en-GB"/>
        </w:rPr>
      </w:pPr>
    </w:p>
    <w:p w:rsidR="00FF5E6D" w:rsidRDefault="00FF5E6D" w:rsidP="00FF5E6D">
      <w:pPr>
        <w:pStyle w:val="Tijeloteksta2"/>
        <w:rPr>
          <w:color w:val="000000"/>
          <w:sz w:val="22"/>
          <w:szCs w:val="22"/>
          <w:lang w:val="en-GB"/>
        </w:rPr>
      </w:pPr>
    </w:p>
    <w:p w:rsidR="00FF5E6D" w:rsidRDefault="00FF5E6D" w:rsidP="00FF5E6D">
      <w:pPr>
        <w:pStyle w:val="Tijeloteksta"/>
        <w:jc w:val="center"/>
        <w:rPr>
          <w:bCs/>
          <w:sz w:val="22"/>
          <w:szCs w:val="22"/>
          <w:lang w:val="hr-HR"/>
        </w:rPr>
      </w:pPr>
      <w:bookmarkStart w:id="0" w:name="_Hlk131508419"/>
      <w:r>
        <w:rPr>
          <w:bCs/>
          <w:sz w:val="22"/>
          <w:szCs w:val="22"/>
          <w:lang w:val="hr-HR"/>
        </w:rPr>
        <w:t>Članak 2.</w:t>
      </w:r>
    </w:p>
    <w:bookmarkEnd w:id="0"/>
    <w:p w:rsidR="00FF5E6D" w:rsidRDefault="00FF5E6D" w:rsidP="00FF5E6D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Ovaj Pravilnik </w:t>
      </w:r>
      <w:r>
        <w:rPr>
          <w:sz w:val="22"/>
          <w:szCs w:val="22"/>
          <w:lang w:val="hr-HR"/>
        </w:rPr>
        <w:t xml:space="preserve">o izmjenama i dopunama Pravilnika o radu </w:t>
      </w:r>
      <w:r>
        <w:rPr>
          <w:sz w:val="22"/>
          <w:szCs w:val="22"/>
        </w:rPr>
        <w:t xml:space="preserve">stupa na snagu </w:t>
      </w:r>
      <w:r>
        <w:rPr>
          <w:sz w:val="22"/>
          <w:szCs w:val="22"/>
          <w:lang w:val="hr-HR"/>
        </w:rPr>
        <w:t xml:space="preserve">istekom </w:t>
      </w:r>
      <w:r>
        <w:rPr>
          <w:sz w:val="22"/>
          <w:szCs w:val="22"/>
        </w:rPr>
        <w:t>osmoga (8</w:t>
      </w:r>
      <w:r>
        <w:rPr>
          <w:sz w:val="22"/>
          <w:szCs w:val="22"/>
          <w:lang w:val="hr-HR"/>
        </w:rPr>
        <w:t>.</w:t>
      </w:r>
      <w:r>
        <w:rPr>
          <w:sz w:val="22"/>
          <w:szCs w:val="22"/>
        </w:rPr>
        <w:t>) dana od dana objave na oglasnoj ploči Škole.</w:t>
      </w:r>
    </w:p>
    <w:p w:rsidR="00FF5E6D" w:rsidRDefault="00FF5E6D" w:rsidP="00FF5E6D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F5E6D" w:rsidRDefault="00FF5E6D" w:rsidP="00FF5E6D">
      <w:pPr>
        <w:widowControl w:val="0"/>
        <w:jc w:val="right"/>
        <w:rPr>
          <w:noProof/>
          <w:snapToGrid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</w:t>
      </w:r>
      <w:r>
        <w:rPr>
          <w:noProof/>
          <w:snapToGrid w:val="0"/>
          <w:sz w:val="22"/>
          <w:szCs w:val="22"/>
        </w:rPr>
        <w:t>Predsjednica Školskog odbora:</w:t>
      </w:r>
    </w:p>
    <w:p w:rsidR="00FF5E6D" w:rsidRDefault="00FF5E6D" w:rsidP="00FF5E6D">
      <w:pPr>
        <w:widowControl w:val="0"/>
        <w:jc w:val="right"/>
        <w:rPr>
          <w:noProof/>
          <w:snapToGrid w:val="0"/>
          <w:sz w:val="22"/>
          <w:szCs w:val="22"/>
        </w:rPr>
      </w:pPr>
      <w:r>
        <w:rPr>
          <w:noProof/>
          <w:snapToGrid w:val="0"/>
          <w:sz w:val="22"/>
          <w:szCs w:val="22"/>
        </w:rPr>
        <w:t>Josipa Sedlar</w:t>
      </w:r>
    </w:p>
    <w:p w:rsidR="00FF5E6D" w:rsidRDefault="00FF5E6D" w:rsidP="00FF5E6D">
      <w:pPr>
        <w:ind w:right="-113"/>
        <w:jc w:val="both"/>
        <w:rPr>
          <w:sz w:val="22"/>
          <w:szCs w:val="22"/>
        </w:rPr>
      </w:pPr>
    </w:p>
    <w:p w:rsidR="00FF5E6D" w:rsidRDefault="00FF5E6D" w:rsidP="00FF5E6D">
      <w:pPr>
        <w:widowControl w:val="0"/>
        <w:rPr>
          <w:sz w:val="22"/>
          <w:szCs w:val="22"/>
        </w:rPr>
      </w:pPr>
      <w:r>
        <w:rPr>
          <w:noProof/>
          <w:snapToGrid w:val="0"/>
          <w:sz w:val="22"/>
          <w:szCs w:val="22"/>
        </w:rPr>
        <w:tab/>
      </w:r>
      <w:r>
        <w:rPr>
          <w:noProof/>
          <w:snapToGrid w:val="0"/>
          <w:sz w:val="22"/>
          <w:szCs w:val="22"/>
        </w:rPr>
        <w:tab/>
      </w:r>
      <w:r>
        <w:rPr>
          <w:noProof/>
          <w:snapToGrid w:val="0"/>
          <w:sz w:val="22"/>
          <w:szCs w:val="22"/>
        </w:rPr>
        <w:tab/>
      </w:r>
      <w:r>
        <w:rPr>
          <w:noProof/>
          <w:snapToGrid w:val="0"/>
          <w:sz w:val="22"/>
          <w:szCs w:val="22"/>
        </w:rPr>
        <w:tab/>
      </w:r>
      <w:r>
        <w:rPr>
          <w:noProof/>
          <w:snapToGrid w:val="0"/>
          <w:sz w:val="22"/>
          <w:szCs w:val="22"/>
        </w:rPr>
        <w:tab/>
      </w:r>
    </w:p>
    <w:p w:rsidR="00FF5E6D" w:rsidRDefault="00FF5E6D" w:rsidP="00FF5E6D">
      <w:pPr>
        <w:pStyle w:val="Tijeloteksta"/>
        <w:shd w:val="clear" w:color="auto" w:fill="FFFFFF"/>
        <w:rPr>
          <w:sz w:val="22"/>
          <w:szCs w:val="22"/>
        </w:rPr>
      </w:pPr>
    </w:p>
    <w:p w:rsidR="00FF5E6D" w:rsidRDefault="00FF5E6D" w:rsidP="00FF5E6D">
      <w:pPr>
        <w:pStyle w:val="Tijeloteksta"/>
        <w:shd w:val="clear" w:color="auto" w:fill="FFFFFF"/>
        <w:rPr>
          <w:noProof/>
          <w:snapToGrid w:val="0"/>
          <w:sz w:val="22"/>
          <w:szCs w:val="22"/>
        </w:rPr>
      </w:pPr>
      <w:r>
        <w:rPr>
          <w:sz w:val="22"/>
          <w:szCs w:val="22"/>
        </w:rPr>
        <w:t xml:space="preserve">Ovaj Pravilnik </w:t>
      </w:r>
      <w:r>
        <w:rPr>
          <w:sz w:val="22"/>
          <w:szCs w:val="22"/>
          <w:lang w:val="hr-HR"/>
        </w:rPr>
        <w:t xml:space="preserve">o izmjenama i dopunama Pravilnika o radu o radu </w:t>
      </w:r>
      <w:r>
        <w:rPr>
          <w:sz w:val="22"/>
          <w:szCs w:val="22"/>
        </w:rPr>
        <w:t>objavljen je na oglasnoj ploči Škole dana</w:t>
      </w:r>
      <w:r>
        <w:rPr>
          <w:sz w:val="22"/>
          <w:szCs w:val="22"/>
          <w:lang w:val="hr-HR"/>
        </w:rPr>
        <w:t xml:space="preserve"> 23. veljače 2026. </w:t>
      </w:r>
      <w:r>
        <w:rPr>
          <w:sz w:val="22"/>
          <w:szCs w:val="22"/>
        </w:rPr>
        <w:t xml:space="preserve">godine te </w:t>
      </w:r>
      <w:r>
        <w:rPr>
          <w:sz w:val="22"/>
          <w:szCs w:val="22"/>
          <w:lang w:val="hr-HR"/>
        </w:rPr>
        <w:t xml:space="preserve">je </w:t>
      </w:r>
      <w:r>
        <w:rPr>
          <w:sz w:val="22"/>
          <w:szCs w:val="22"/>
        </w:rPr>
        <w:t>stupio</w:t>
      </w:r>
      <w:r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</w:rPr>
        <w:t>na snagu dana</w:t>
      </w:r>
      <w:r>
        <w:rPr>
          <w:sz w:val="22"/>
          <w:szCs w:val="22"/>
          <w:lang w:val="hr-HR"/>
        </w:rPr>
        <w:t xml:space="preserve"> 4. ožujka 2026</w:t>
      </w:r>
      <w:r>
        <w:rPr>
          <w:noProof/>
          <w:snapToGrid w:val="0"/>
          <w:sz w:val="22"/>
          <w:szCs w:val="22"/>
        </w:rPr>
        <w:t>.</w:t>
      </w:r>
    </w:p>
    <w:p w:rsidR="00FF5E6D" w:rsidRDefault="00FF5E6D" w:rsidP="00FF5E6D">
      <w:pPr>
        <w:pStyle w:val="Tijeloteksta"/>
        <w:shd w:val="clear" w:color="auto" w:fill="FFFFFF"/>
        <w:rPr>
          <w:noProof/>
          <w:snapToGrid w:val="0"/>
          <w:sz w:val="22"/>
          <w:szCs w:val="22"/>
        </w:rPr>
      </w:pPr>
    </w:p>
    <w:p w:rsidR="00FF5E6D" w:rsidRDefault="00FF5E6D" w:rsidP="00FF5E6D">
      <w:pPr>
        <w:pStyle w:val="Tijeloteksta"/>
        <w:shd w:val="clear" w:color="auto" w:fill="FFFFFF"/>
        <w:rPr>
          <w:sz w:val="22"/>
          <w:szCs w:val="22"/>
        </w:rPr>
      </w:pPr>
    </w:p>
    <w:p w:rsidR="00FF5E6D" w:rsidRDefault="00FF5E6D" w:rsidP="00FF5E6D">
      <w:pPr>
        <w:pStyle w:val="Tijeloteksta"/>
        <w:shd w:val="clear" w:color="auto" w:fill="FFFFFF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Ravnatelj</w:t>
      </w:r>
      <w:r>
        <w:rPr>
          <w:i/>
          <w:color w:val="00B0F0"/>
          <w:sz w:val="22"/>
          <w:szCs w:val="22"/>
          <w:lang w:val="hr-HR"/>
        </w:rPr>
        <w:t>:</w:t>
      </w:r>
    </w:p>
    <w:p w:rsidR="00FF5E6D" w:rsidRDefault="00FF5E6D" w:rsidP="00FF5E6D">
      <w:pPr>
        <w:widowControl w:val="0"/>
        <w:jc w:val="right"/>
        <w:rPr>
          <w:noProof/>
          <w:snapToGrid w:val="0"/>
          <w:u w:val="single"/>
        </w:rPr>
      </w:pPr>
      <w:r>
        <w:rPr>
          <w:noProof/>
          <w:snapToGrid w:val="0"/>
        </w:rPr>
        <w:tab/>
        <w:t>dr.sc. Hrvoje Markulin, prof.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FF5E6D" w:rsidTr="00FF5E6D">
        <w:tc>
          <w:tcPr>
            <w:tcW w:w="3936" w:type="dxa"/>
          </w:tcPr>
          <w:p w:rsidR="00FF5E6D" w:rsidRDefault="00FF5E6D" w:rsidP="00FF5E6D">
            <w:pPr>
              <w:spacing w:line="256" w:lineRule="auto"/>
              <w:jc w:val="right"/>
              <w:rPr>
                <w:i/>
                <w:color w:val="FF0000"/>
                <w:sz w:val="22"/>
                <w:szCs w:val="22"/>
                <w:lang w:val="pl-PL" w:eastAsia="en-US"/>
              </w:rPr>
            </w:pPr>
          </w:p>
          <w:p w:rsidR="00FF5E6D" w:rsidRDefault="00FF5E6D" w:rsidP="00FF5E6D">
            <w:pPr>
              <w:spacing w:line="256" w:lineRule="auto"/>
              <w:jc w:val="right"/>
              <w:rPr>
                <w:i/>
                <w:color w:val="00B0F0"/>
                <w:sz w:val="22"/>
                <w:szCs w:val="22"/>
                <w:lang w:val="pl-PL" w:eastAsia="en-US"/>
              </w:rPr>
            </w:pPr>
          </w:p>
          <w:p w:rsidR="00FF5E6D" w:rsidRDefault="00FF5E6D" w:rsidP="00FF5E6D">
            <w:pPr>
              <w:spacing w:line="256" w:lineRule="auto"/>
              <w:jc w:val="right"/>
              <w:rPr>
                <w:i/>
                <w:color w:val="00B0F0"/>
                <w:sz w:val="22"/>
                <w:szCs w:val="22"/>
                <w:lang w:val="pl-PL" w:eastAsia="en-US"/>
              </w:rPr>
            </w:pPr>
          </w:p>
          <w:p w:rsidR="00FF5E6D" w:rsidRDefault="00FF5E6D" w:rsidP="00FF5E6D">
            <w:pPr>
              <w:spacing w:line="256" w:lineRule="auto"/>
              <w:jc w:val="right"/>
              <w:rPr>
                <w:i/>
                <w:color w:val="00B0F0"/>
                <w:sz w:val="22"/>
                <w:szCs w:val="22"/>
                <w:lang w:val="pl-PL" w:eastAsia="en-US"/>
              </w:rPr>
            </w:pPr>
          </w:p>
          <w:p w:rsidR="00FF5E6D" w:rsidRDefault="00FF5E6D" w:rsidP="00FF5E6D">
            <w:pPr>
              <w:spacing w:line="256" w:lineRule="auto"/>
              <w:jc w:val="right"/>
              <w:rPr>
                <w:i/>
                <w:sz w:val="22"/>
                <w:szCs w:val="22"/>
                <w:lang w:val="pl-PL" w:eastAsia="en-US"/>
              </w:rPr>
            </w:pPr>
          </w:p>
          <w:p w:rsidR="00FF5E6D" w:rsidRDefault="00FF5E6D" w:rsidP="00FF5E6D">
            <w:pPr>
              <w:spacing w:line="256" w:lineRule="auto"/>
              <w:jc w:val="right"/>
              <w:rPr>
                <w:b/>
                <w:color w:val="FF0000"/>
                <w:lang w:eastAsia="en-US"/>
              </w:rPr>
            </w:pPr>
          </w:p>
        </w:tc>
      </w:tr>
    </w:tbl>
    <w:p w:rsidR="00FF5E6D" w:rsidRDefault="00FF5E6D" w:rsidP="00FF5E6D"/>
    <w:p w:rsidR="008379B8" w:rsidRPr="008379B8" w:rsidRDefault="008379B8" w:rsidP="008379B8">
      <w:pPr>
        <w:jc w:val="both"/>
      </w:pPr>
      <w:r w:rsidRPr="008379B8">
        <w:rPr>
          <w:color w:val="000000" w:themeColor="text1"/>
          <w:lang w:val="pl-PL"/>
        </w:rPr>
        <w:t>KLASA:011-01/26-02/01</w:t>
      </w:r>
    </w:p>
    <w:p w:rsidR="00FF5E6D" w:rsidRDefault="008379B8" w:rsidP="008379B8">
      <w:pPr>
        <w:widowControl w:val="0"/>
        <w:rPr>
          <w:noProof/>
          <w:snapToGrid w:val="0"/>
          <w:sz w:val="22"/>
          <w:szCs w:val="22"/>
          <w:u w:val="single"/>
        </w:rPr>
      </w:pPr>
      <w:r w:rsidRPr="008379B8">
        <w:rPr>
          <w:color w:val="000000" w:themeColor="text1"/>
          <w:lang w:val="pl-PL"/>
        </w:rPr>
        <w:t>URBROJ:2175-16-4-01-26</w:t>
      </w:r>
      <w:r>
        <w:rPr>
          <w:color w:val="000000" w:themeColor="text1"/>
          <w:lang w:val="pl-PL"/>
        </w:rPr>
        <w:t>-02</w:t>
      </w:r>
      <w:bookmarkStart w:id="1" w:name="_GoBack"/>
      <w:bookmarkEnd w:id="1"/>
    </w:p>
    <w:p w:rsidR="00A60A95" w:rsidRDefault="008379B8"/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E6D"/>
    <w:rsid w:val="00560E6C"/>
    <w:rsid w:val="008379B8"/>
    <w:rsid w:val="00C82ED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DD51A-F8A9-4366-9B4F-5BAF6184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FF5E6D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FF5E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unhideWhenUsed/>
    <w:rsid w:val="00FF5E6D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FF5E6D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2026-02-24T11:09:00Z</dcterms:created>
  <dcterms:modified xsi:type="dcterms:W3CDTF">2026-02-24T11:39:00Z</dcterms:modified>
</cp:coreProperties>
</file>