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C" w:rsidRDefault="00B93CEC" w:rsidP="00B93CEC">
      <w:pPr>
        <w:spacing w:after="0"/>
      </w:pPr>
      <w:r>
        <w:t xml:space="preserve">REPUBLIKA HRVATSKA </w:t>
      </w:r>
    </w:p>
    <w:p w:rsidR="00B93CEC" w:rsidRDefault="00B93CEC" w:rsidP="00B93CEC">
      <w:pPr>
        <w:spacing w:after="0"/>
      </w:pPr>
      <w:r>
        <w:t>OSNOVNA ŠKOLA IVANA MAŽURANIĆA</w:t>
      </w:r>
    </w:p>
    <w:p w:rsidR="00B93CEC" w:rsidRDefault="00B93CEC" w:rsidP="00B93CEC">
      <w:pPr>
        <w:spacing w:after="0"/>
      </w:pPr>
      <w:r>
        <w:t>OBROVAC SINJSKI, HAN</w:t>
      </w:r>
    </w:p>
    <w:p w:rsidR="00B93CEC" w:rsidRDefault="00B93CEC" w:rsidP="00B93CEC">
      <w:pPr>
        <w:spacing w:after="0"/>
      </w:pPr>
      <w:r>
        <w:t>U Obrovcu Sinjskom, 31. siječnja 2022</w:t>
      </w:r>
      <w:r>
        <w:t>.</w:t>
      </w:r>
    </w:p>
    <w:p w:rsidR="00B93CEC" w:rsidRDefault="00B93CEC" w:rsidP="00B93CEC"/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31. siječnja 2022. održana je  8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ednoglasno je usvojen zapisnik 7</w:t>
      </w:r>
      <w:r>
        <w:rPr>
          <w:rFonts w:ascii="Times New Roman" w:eastAsia="Times New Roman" w:hAnsi="Times New Roman" w:cs="Times New Roman"/>
        </w:rPr>
        <w:t>. sjed</w:t>
      </w:r>
      <w:r>
        <w:rPr>
          <w:rFonts w:ascii="Times New Roman" w:eastAsia="Times New Roman" w:hAnsi="Times New Roman" w:cs="Times New Roman"/>
        </w:rPr>
        <w:t>nice Školskog odbora, održane 23. prosinca</w:t>
      </w:r>
      <w:r>
        <w:rPr>
          <w:rFonts w:ascii="Times New Roman" w:eastAsia="Times New Roman" w:hAnsi="Times New Roman" w:cs="Times New Roman"/>
        </w:rPr>
        <w:t xml:space="preserve"> 2021.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</w:t>
      </w:r>
      <w:r>
        <w:rPr>
          <w:rFonts w:ascii="Times New Roman" w:eastAsia="Times New Roman" w:hAnsi="Times New Roman" w:cs="Times New Roman"/>
        </w:rPr>
        <w:t xml:space="preserve">Izvještaj o izvršenju financijskog plana za 2021.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Ad.3.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Godišnji financijski izvještaj za 2021., razdoblje od 1. siječnja 2021. do 31. prosinca 2021..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</w:t>
      </w:r>
      <w:r>
        <w:rPr>
          <w:rFonts w:ascii="Times New Roman" w:eastAsia="Times New Roman" w:hAnsi="Times New Roman" w:cs="Times New Roman"/>
        </w:rPr>
        <w:t xml:space="preserve">a Odluka o raspodjeli rezultata poslovanja 2021.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Ad.5.</w:t>
      </w:r>
      <w:r>
        <w:rPr>
          <w:rFonts w:ascii="Times New Roman" w:eastAsia="Times New Roman" w:hAnsi="Times New Roman" w:cs="Times New Roman"/>
        </w:rPr>
        <w:t xml:space="preserve">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Pod ovom točkom nije bilo rasprave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B93CEC" w:rsidRDefault="00B93CEC" w:rsidP="00B93CE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B93CEC" w:rsidRDefault="00B93CEC" w:rsidP="00B93CEC">
      <w:pPr>
        <w:spacing w:after="200" w:line="240" w:lineRule="auto"/>
        <w:rPr>
          <w:sz w:val="24"/>
          <w:szCs w:val="24"/>
        </w:rPr>
      </w:pPr>
    </w:p>
    <w:p w:rsidR="00B93CEC" w:rsidRDefault="00B93CEC" w:rsidP="00B93CEC"/>
    <w:p w:rsidR="00B93CEC" w:rsidRDefault="00B93CEC" w:rsidP="00B93CEC"/>
    <w:p w:rsidR="00B93CEC" w:rsidRDefault="00B93CEC" w:rsidP="00B93CEC"/>
    <w:p w:rsidR="008B4A2C" w:rsidRDefault="008B4A2C"/>
    <w:sectPr w:rsidR="008B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C"/>
    <w:rsid w:val="008B4A2C"/>
    <w:rsid w:val="00B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184B-3D3F-409B-B40A-5041CBB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E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2022-03-14T06:12:00Z</dcterms:created>
  <dcterms:modified xsi:type="dcterms:W3CDTF">2022-03-14T06:18:00Z</dcterms:modified>
</cp:coreProperties>
</file>